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0" w:after="60"/>
        <w:jc w:val="center"/>
      </w:pPr>
      <w:r>
        <w:rPr>
          <w:b/>
          <w:sz w:val="28"/>
          <w:szCs w:val="28"/>
        </w:rPr>
        <w:t xml:space="preserve">Md Anisur Rahman Chowdhury</w:t>
      </w:r>
    </w:p>
    <w:p>
      <w:pPr>
        <w:spacing w:before="0" w:after="90"/>
        <w:jc w:val="center"/>
      </w:pPr>
      <w:r>
        <w:rPr>
          <w:b/>
          <w:sz w:val="20"/>
          <w:szCs w:val="20"/>
        </w:rPr>
        <w:t xml:space="preserve">Researcher in Cloud Security, Serverless Systems, and Network Infrastructure Protection</w:t>
      </w:r>
    </w:p>
    <w:p>
      <w:pPr>
        <w:spacing w:before="0" w:after="55"/>
        <w:jc w:val="center"/>
      </w:pPr>
      <w:r>
        <w:rPr>
          <w:sz w:val="16"/>
          <w:szCs w:val="16"/>
        </w:rPr>
        <w:t xml:space="preserve">Erie, Pennsylvania, USA / Anywhere in USA | +1 814-737-5770 | engr.aanis@gmail.com | chowdhur014@gannon.edu</w:t>
      </w:r>
    </w:p>
    <w:p>
      <w:pPr>
        <w:spacing w:before="0" w:after="55"/>
        <w:jc w:val="center"/>
      </w:pPr>
      <w:r>
        <w:rPr>
          <w:sz w:val="16"/>
          <w:szCs w:val="16"/>
        </w:rPr>
        <w:t xml:space="preserve">LinkedIn: linkedin.com/in/md-anisur-rahman-chowdhury-15862420a | GitHub: github.com/ANIS151993 | Google Scholar: scholar.google.com/citations?user=NQyywPoAAAAJ | ResearchGate: researchgate.net/profile/Md-Anisur-Rahman-Chowdhury | Portfolio: marcbd.site</w:t>
      </w:r>
    </w:p>
    <w:p>
      <w:pPr>
        <w:spacing w:before="90" w:after="55"/>
      </w:pPr>
      <w:r>
        <w:rPr>
          <w:b/>
          <w:sz w:val="18"/>
          <w:szCs w:val="18"/>
        </w:rPr>
        <w:t xml:space="preserve">RESEARCH PROFILE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Graduate Research Assistant in the Computer and Information Science Department at Gannon University working on cloud security, serverless systems, Zero Trust enforcement, and physical and cloud network infrastructure protection.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First-author work covers the full research cycle: problem framing, literature review, methodology design, data collection, prototype implementation, experimental evaluation, and manuscript preparation.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Published first-author and co-authored work spans serverless security, edge computing, AI-enabled business systems, IoT intrusion detection, adaptive network security, digital forensics, and applied intelligent systems.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Seven years of enterprise IT and ISP experience keep the research direction grounded in deployable systems, measurable performance, and operational security requirements.</w:t>
      </w:r>
    </w:p>
    <w:p>
      <w:pPr>
        <w:spacing w:before="90" w:after="55"/>
      </w:pPr>
      <w:r>
        <w:rPr>
          <w:b/>
          <w:sz w:val="18"/>
          <w:szCs w:val="18"/>
        </w:rPr>
        <w:t xml:space="preserve">RESEARCH INTERESTS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Physical and cloud network infrastructure security; Serverless security and intelligent firewall architecture; Zero Trust enforcement and continuous verification; Federated threat intelligence and privacy-preserving defense; Secure distributed systems and edge computing; AI-driven intrusion detection and infrastructure automation; and Reliable LLM systems and distributed agent networks.</w:t>
      </w:r>
    </w:p>
    <w:p>
      <w:pPr>
        <w:spacing w:before="90" w:after="55"/>
      </w:pPr>
      <w:r>
        <w:rPr>
          <w:b/>
          <w:sz w:val="18"/>
          <w:szCs w:val="18"/>
        </w:rPr>
        <w:t xml:space="preserve">EDUCATION</w:t>
      </w:r>
    </w:p>
    <w:p>
      <w:pPr>
        <w:spacing w:before="55" w:after="25"/>
      </w:pPr>
      <w:r>
        <w:rPr>
          <w:b/>
          <w:sz w:val="17"/>
          <w:szCs w:val="17"/>
        </w:rPr>
        <w:t xml:space="preserve">Master of Science in Information Technology</w:t>
      </w:r>
    </w:p>
    <w:p>
      <w:pPr>
        <w:spacing w:before="0" w:after="40"/>
        <w:jc w:val="both"/>
      </w:pPr>
      <w:r>
        <w:rPr>
          <w:sz w:val="15"/>
          <w:szCs w:val="15"/>
        </w:rPr>
        <w:t xml:space="preserve">Gannon University, Erie, Pennsylvania, USA | Aug 2024 - May 9, 2026 (Expected)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Graduate Research Assistant in the Computer and Information Science Department. Current GPA: 3.93/4.00 after third semester. Coursework includes cloud computing, advanced networking, cybersecurity, distributed systems, and analytics.</w:t>
      </w:r>
    </w:p>
    <w:p>
      <w:pPr>
        <w:spacing w:before="55" w:after="25"/>
      </w:pPr>
      <w:r>
        <w:rPr>
          <w:b/>
          <w:sz w:val="17"/>
          <w:szCs w:val="17"/>
        </w:rPr>
        <w:t xml:space="preserve">Bachelor of Science in Electronics and Telecommunication Engineering</w:t>
      </w:r>
    </w:p>
    <w:p>
      <w:pPr>
        <w:spacing w:before="0" w:after="40"/>
        <w:jc w:val="both"/>
      </w:pPr>
      <w:r>
        <w:rPr>
          <w:sz w:val="15"/>
          <w:szCs w:val="15"/>
        </w:rPr>
        <w:t xml:space="preserve">University of Science and Technology Chittagong (USTC), Bangladesh | 2017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Built the engineering foundation for later work in communications, networking, systems, and infrastructure security.</w:t>
      </w:r>
    </w:p>
    <w:p>
      <w:pPr>
        <w:spacing w:before="90" w:after="55"/>
      </w:pPr>
      <w:r>
        <w:rPr>
          <w:b/>
          <w:sz w:val="18"/>
          <w:szCs w:val="18"/>
        </w:rPr>
        <w:t xml:space="preserve">RESEARCH AND ACADEMIC EXPERIENCE</w:t>
      </w:r>
    </w:p>
    <w:p>
      <w:pPr>
        <w:spacing w:before="55" w:after="25"/>
      </w:pPr>
      <w:r>
        <w:rPr>
          <w:b/>
          <w:sz w:val="17"/>
          <w:szCs w:val="17"/>
        </w:rPr>
        <w:t xml:space="preserve">Graduate Research Assistant | Gannon University, Computer and Information Science Department</w:t>
      </w:r>
    </w:p>
    <w:p>
      <w:pPr>
        <w:spacing w:before="0" w:after="40"/>
        <w:jc w:val="both"/>
      </w:pPr>
      <w:r>
        <w:rPr>
          <w:sz w:val="15"/>
          <w:szCs w:val="15"/>
        </w:rPr>
        <w:t xml:space="preserve">Erie, Pennsylvania, USA | Aug 2025 - Present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Conduct research under Dr. Kefei Wang on cloud systems, AI-driven security, distributed infrastructure protection, and secure network design.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Lead first-author studies from idea formation through methodology design, implementation, evaluation, and manuscript preparation.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Build reproducible research prototypes around serverless firewalls, Zero Trust automation, threat intelligence integration, distributed AI, and dependable LLM workflows.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Prepare technical writing, experimental summaries, and publication-ready material for conference and journal submission.</w:t>
      </w:r>
    </w:p>
    <w:p>
      <w:pPr>
        <w:spacing w:before="55" w:after="25"/>
      </w:pPr>
      <w:r>
        <w:rPr>
          <w:b/>
          <w:sz w:val="17"/>
          <w:szCs w:val="17"/>
        </w:rPr>
        <w:t xml:space="preserve">Cybersecurity Lecturer (CPT) | TAAS Services LLC</w:t>
      </w:r>
    </w:p>
    <w:p>
      <w:pPr>
        <w:spacing w:before="0" w:after="40"/>
        <w:jc w:val="both"/>
      </w:pPr>
      <w:r>
        <w:rPr>
          <w:sz w:val="15"/>
          <w:szCs w:val="15"/>
        </w:rPr>
        <w:t xml:space="preserve">Remote, USA | Aug 2025 - Dec 2025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Delivered practical instruction in network defense, firewall configuration, threat detection, and vulnerability management.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Strengthened teaching, mentoring, and technical communication skills that support research presentation and academic collaboration.</w:t>
      </w:r>
    </w:p>
    <w:p>
      <w:pPr>
        <w:spacing w:before="90" w:after="55"/>
      </w:pPr>
      <w:r>
        <w:rPr>
          <w:b/>
          <w:sz w:val="18"/>
          <w:szCs w:val="18"/>
        </w:rPr>
        <w:t xml:space="preserve">COLLABORATION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Co-authored research with Dr. Kefei Wang on AI-enabled enterprise systems, cloud-based CRM optimization, edge resource allocation, and serverless firewall architectures.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Contribute literature review, experiment planning, implementation support, results analysis, and manuscript refinement in collaborative projects.</w:t>
      </w:r>
    </w:p>
    <w:p>
      <w:pPr>
        <w:spacing w:before="90" w:after="55"/>
      </w:pPr>
      <w:r>
        <w:rPr>
          <w:b/>
          <w:sz w:val="18"/>
          <w:szCs w:val="18"/>
        </w:rPr>
        <w:t xml:space="preserve">RESEARCH SYSTEMS AND REPRODUCIBLE PROJECTS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Serverless Intelligent Firewall Research Series: A connected line of research systems exploring AI-driven firewall behavior, cross-cloud adaptation, REST API threat intelligence, and federated Zero Trust protection.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Distributed AI Multi-Agent Ensemble: A local distributed LLM system for complex problem solving and collaborative reasoning across multiple agents.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Self-Correcting LLM Mathematical Reasoning: A three-stage framework for improving LLM reliability through review, correction, and answer refinement.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DataMentor / Notebook Studio: A reproducible notebook and CSV workflow environment that supports experimentation, analysis, and research reporting.</w:t>
      </w:r>
    </w:p>
    <w:p>
      <w:pPr>
        <w:spacing w:before="90" w:after="55"/>
      </w:pPr>
      <w:r>
        <w:rPr>
          <w:b/>
          <w:sz w:val="18"/>
          <w:szCs w:val="18"/>
        </w:rPr>
        <w:t xml:space="preserve">PUBLISHED FIRST-AUTHOR PAPERS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Towards a Serverless Intelligent Firewall: AI-Driven Security, and Zero-Trust Architectures. 2025 IEEE 12th International Conference on Cyber Security and Cloud Computing (CSCloud).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Auction-Based Dynamic Resource Allocation for Optimized Edge Computing in Distributed Networks. 2025 9th International Conference on Computational System and Information Technology for Sustainable Solutions (CSITSS).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AI and Cloud Computing in Business Systems: A Hybrid Model for Enhancing Enterprise Resource Planning. 2025 9th International Conference on Computational System and Information Technology for Sustainable Solutions (CSITSS).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Deepfake Detection in MIS: Leveraging DenseNet and Multi-Scale Information for Enhanced Digital Forensics. IEEE COMPAS 2025.</w:t>
      </w:r>
    </w:p>
    <w:p>
      <w:pPr>
        <w:spacing w:before="90" w:after="55"/>
      </w:pPr>
      <w:r>
        <w:rPr>
          <w:b/>
          <w:sz w:val="18"/>
          <w:szCs w:val="18"/>
        </w:rPr>
        <w:t xml:space="preserve">PUBLISHED CO-AUTHORED PAPERS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Cloud-Based CRM Systems Enhanced by AI and Graph Theory: A Hybrid Model for Optimizing Customer Engagement. IEEE ISAECT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Enhancing Signature-Based Intrusive Detection System (IDS) for IoT Networks Using Machine Learning Algorithm. IEEE QPAIN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AI-Enhanced Adaptive Network Security for 6G and Edge Computing. IEEE QPAIN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Detecting misinformation with multimodal AI: leveraging vision and NLP for fact-checking. IEEE QPAIN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Driving Industry 4.0 with Digital Twins: Enhancing Predictive Maintenance and Operational Performance Through IoT and Machine Learning. IEEE QPAIN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Leveraging Machine Learning and NLP for Adaptive Education Systems: A Personalized Approach for Children. IEEE QPAIN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Attention-Enhanced U-Net Models for Breast Cancer Image Analysis: A Comparative Study. IEEE ECCE 2025.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Enhanced Brain Tumor Detection Using Finetuned Transfer Learning Models: Achieving Superior Accuracy with Xception. IEEE ECCE 2025.</w:t>
      </w:r>
    </w:p>
    <w:p>
      <w:pPr>
        <w:spacing w:before="90" w:after="55"/>
      </w:pPr>
      <w:r>
        <w:rPr>
          <w:b/>
          <w:sz w:val="18"/>
          <w:szCs w:val="18"/>
        </w:rPr>
        <w:t xml:space="preserve">UNDER REVIEW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Towards a Serverless Intelligent Firewall: Integrating Cross-Cloud Adaptation, AI-Driven Security, and Zero-Trust Architectures. IEEE SmartCloud 2026. First Author.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Federated Threat Intelligence for Multi-Cloud Security: A Privacy-Preserving AI Approach. IEEE IC3ECSBHI 2026. First Author.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Continuous Verification in Zero Trust Security: A Model for Secure Automation. IEEE IC3ECSBHI 2026. First Author.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Teaching Large Language Models to Think Twice: A Three-Stage Framework for Self-Correcting Mathematical Reasoning. CAC 2026 draft submission. First Author.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 Local Distributed Multi-Agent LLM Ensemble System for Complex Problem Solving. Under review. First Author.</w:t>
      </w:r>
    </w:p>
    <w:p>
      <w:pPr>
        <w:spacing w:before="90" w:after="55"/>
      </w:pPr>
      <w:r>
        <w:rPr>
          <w:b/>
          <w:sz w:val="18"/>
          <w:szCs w:val="18"/>
        </w:rPr>
        <w:t xml:space="preserve">IN PREPARATION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Autonomous Self-Learning Serverless Intelligent Firewall: Integrating REST API-Driven Open-Source Threat Intelligence, Multi-Paradigm Machine Learning, and Federated Zero-Trust Architectures. Target: Q1 Journal. First Author.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Building a Team of AI Models: A Literature Review on Distributed Agent Networks. Target: Conference submission. First Author.</w:t>
      </w:r>
    </w:p>
    <w:p>
      <w:pPr>
        <w:spacing w:before="90" w:after="55"/>
      </w:pPr>
      <w:r>
        <w:rPr>
          <w:b/>
          <w:sz w:val="18"/>
          <w:szCs w:val="18"/>
        </w:rPr>
        <w:t xml:space="preserve">TECHNICAL TOOLS FOR RESEARCH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Programming: Python, Java, JavaScript, C++, SQL, PL/SQL, JSON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Research and Systems: AWS, Linux, Windows Server, Git, LaTeX-oriented writing workflow, serverless architectures, virtualization, network monitoring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Security and Networking: firewalls, VPN, Active Directory, Zero Trust concepts, threat intelligence pipelines, traffic analysis, distributed network design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Data and Evaluation: data collection, preprocessing, model training, experimental analysis, reproducible notebooks, technical reporting</w:t>
      </w:r>
    </w:p>
    <w:p>
      <w:pPr>
        <w:spacing w:before="90" w:after="55"/>
      </w:pPr>
      <w:r>
        <w:rPr>
          <w:b/>
          <w:sz w:val="18"/>
          <w:szCs w:val="18"/>
        </w:rPr>
        <w:t xml:space="preserve">RESEARCH STRENGTHS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First-author ownership across problem framing, literature review, methodology design, implementation, evaluation, and manuscript development.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Research agenda grounded in cloud security, serverless systems, Zero Trust architecture, federated defense, and physical and cloud network infrastructure protection.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Ability to translate seven years of enterprise IT and ISP experience into research questions with operational relevance and deployable outcomes.</w:t>
      </w:r>
    </w:p>
    <w:p>
      <w:pPr>
        <w:spacing w:before="0" w:after="28"/>
        <w:jc w:val="both"/>
      </w:pPr>
      <w:r>
        <w:rPr>
          <w:sz w:val="17"/>
          <w:szCs w:val="17"/>
        </w:rPr>
        <w:t xml:space="preserve">- Comfort working in collaborative research settings that require reproducible systems, careful experimentation, and clear technical communication.</w:t>
      </w:r>
    </w:p>
    <w:p>
      <w:pPr>
        <w:spacing w:before="90" w:after="55"/>
      </w:pPr>
      <w:r>
        <w:rPr>
          <w:b/>
          <w:sz w:val="18"/>
          <w:szCs w:val="18"/>
        </w:rPr>
        <w:t xml:space="preserve">RESEARCH GOAL</w:t>
      </w:r>
    </w:p>
    <w:p>
      <w:pPr>
        <w:spacing w:before="0" w:after="42"/>
        <w:jc w:val="both"/>
      </w:pPr>
      <w:r>
        <w:rPr>
          <w:sz w:val="17"/>
          <w:szCs w:val="17"/>
        </w:rPr>
        <w:t xml:space="preserve">Seeking a fully funded PhD position for Fall 2026 in cloud security, serverless systems, network infrastructure protection, or a closely related cybersecurity area. Long-term research goal is to produce rigorous work that advances academic knowledge while improving how real systems are designed, secured, and operated.</w:t>
      </w:r>
    </w:p>
    <w:sectPr w:rsidR="00C72F38" w:rsidRPr="00AA783A" w:rsidSect="00A42463">
      <w:headerReference w:type="default" r:id="rId15"/>
      <w:footerReference w:type="default" r:id="rId16"/>
      <w:pgSz w:w="11906" w:h="16838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2E26" w14:textId="77777777" w:rsidR="00FE6CC4" w:rsidRDefault="00FE6CC4" w:rsidP="00146BDB">
      <w:pPr>
        <w:spacing w:after="0" w:line="240" w:lineRule="auto"/>
      </w:pPr>
      <w:r>
        <w:separator/>
      </w:r>
    </w:p>
  </w:endnote>
  <w:endnote w:type="continuationSeparator" w:id="0">
    <w:p w14:paraId="4E2CDAF6" w14:textId="77777777" w:rsidR="00FE6CC4" w:rsidRDefault="00FE6CC4" w:rsidP="00146BDB">
      <w:pPr>
        <w:spacing w:after="0" w:line="240" w:lineRule="auto"/>
      </w:pPr>
      <w:r>
        <w:continuationSeparator/>
      </w:r>
    </w:p>
  </w:endnote>
  <w:endnote w:type="continuationNotice" w:id="1">
    <w:p w14:paraId="01DC0367" w14:textId="77777777" w:rsidR="00FE6CC4" w:rsidRDefault="00FE6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C417" w14:textId="1E86B85D" w:rsidR="00FC327A" w:rsidRPr="0050798B" w:rsidRDefault="008C4A44" w:rsidP="0050798B">
    <w:pPr>
      <w:pStyle w:val="Footer"/>
    </w:pPr>
    <w:r w:rsidRPr="0050798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B207" w14:textId="77777777" w:rsidR="00FE6CC4" w:rsidRDefault="00FE6CC4" w:rsidP="00146BDB">
      <w:pPr>
        <w:spacing w:after="0" w:line="240" w:lineRule="auto"/>
      </w:pPr>
      <w:r>
        <w:separator/>
      </w:r>
    </w:p>
  </w:footnote>
  <w:footnote w:type="continuationSeparator" w:id="0">
    <w:p w14:paraId="40C934D2" w14:textId="77777777" w:rsidR="00FE6CC4" w:rsidRDefault="00FE6CC4" w:rsidP="00146BDB">
      <w:pPr>
        <w:spacing w:after="0" w:line="240" w:lineRule="auto"/>
      </w:pPr>
      <w:r>
        <w:continuationSeparator/>
      </w:r>
    </w:p>
  </w:footnote>
  <w:footnote w:type="continuationNotice" w:id="1">
    <w:p w14:paraId="45C08A1F" w14:textId="77777777" w:rsidR="00FE6CC4" w:rsidRDefault="00FE6C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1284" w14:textId="2293E361" w:rsidR="00146BDB" w:rsidRDefault="00146BDB">
    <w:pPr>
      <w:pStyle w:val="Header"/>
    </w:pPr>
  </w:p>
  <w:p w14:paraId="6D904651" w14:textId="77777777" w:rsidR="00146BDB" w:rsidRDefault="00146BDB">
    <w:pPr>
      <w:pStyle w:val="Header"/>
    </w:pPr>
  </w:p>
  <w:p w14:paraId="52E67A40" w14:textId="77777777" w:rsidR="0094235D" w:rsidRDefault="0094235D">
    <w:pPr>
      <w:pStyle w:val="Header"/>
    </w:pPr>
  </w:p>
  <w:p w14:paraId="6EECC795" w14:textId="77777777" w:rsidR="0094235D" w:rsidRDefault="0094235D">
    <w:pPr>
      <w:pStyle w:val="Header"/>
    </w:pPr>
  </w:p>
  <w:p w14:paraId="0CB19345" w14:textId="77777777" w:rsidR="0094235D" w:rsidRPr="00614A98" w:rsidRDefault="0094235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09E"/>
    <w:multiLevelType w:val="hybridMultilevel"/>
    <w:tmpl w:val="6C88218C"/>
    <w:lvl w:ilvl="0" w:tplc="59DA8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084"/>
    <w:multiLevelType w:val="hybridMultilevel"/>
    <w:tmpl w:val="6B10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6200"/>
    <w:multiLevelType w:val="hybridMultilevel"/>
    <w:tmpl w:val="BE5EB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00CF"/>
    <w:multiLevelType w:val="hybridMultilevel"/>
    <w:tmpl w:val="51A4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1AC1"/>
    <w:multiLevelType w:val="hybridMultilevel"/>
    <w:tmpl w:val="38D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647D9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F1BC1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707C"/>
    <w:multiLevelType w:val="hybridMultilevel"/>
    <w:tmpl w:val="2D2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73FF"/>
    <w:multiLevelType w:val="hybridMultilevel"/>
    <w:tmpl w:val="B9D0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10E14"/>
    <w:multiLevelType w:val="hybridMultilevel"/>
    <w:tmpl w:val="08D41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5716FA"/>
    <w:multiLevelType w:val="multilevel"/>
    <w:tmpl w:val="4294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97170"/>
    <w:multiLevelType w:val="hybridMultilevel"/>
    <w:tmpl w:val="5EB0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3C00"/>
    <w:multiLevelType w:val="hybridMultilevel"/>
    <w:tmpl w:val="FE20AD74"/>
    <w:lvl w:ilvl="0" w:tplc="59DA8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D6F12"/>
    <w:multiLevelType w:val="hybridMultilevel"/>
    <w:tmpl w:val="24541674"/>
    <w:lvl w:ilvl="0" w:tplc="A830EC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/>
        <w:color w:val="C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22453"/>
    <w:multiLevelType w:val="hybridMultilevel"/>
    <w:tmpl w:val="9F68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C36A4"/>
    <w:multiLevelType w:val="multilevel"/>
    <w:tmpl w:val="CA4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E3646"/>
    <w:multiLevelType w:val="hybridMultilevel"/>
    <w:tmpl w:val="A732D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495120"/>
    <w:multiLevelType w:val="multilevel"/>
    <w:tmpl w:val="02A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72847"/>
    <w:multiLevelType w:val="hybridMultilevel"/>
    <w:tmpl w:val="DA9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239BC"/>
    <w:multiLevelType w:val="hybridMultilevel"/>
    <w:tmpl w:val="1F46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A1D6B"/>
    <w:multiLevelType w:val="multilevel"/>
    <w:tmpl w:val="9872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04DE0"/>
    <w:multiLevelType w:val="multilevel"/>
    <w:tmpl w:val="9700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76660"/>
    <w:multiLevelType w:val="hybridMultilevel"/>
    <w:tmpl w:val="92D4516A"/>
    <w:lvl w:ilvl="0" w:tplc="59DA8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71B"/>
    <w:multiLevelType w:val="multilevel"/>
    <w:tmpl w:val="30D6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A11B9"/>
    <w:multiLevelType w:val="hybridMultilevel"/>
    <w:tmpl w:val="501CCA0E"/>
    <w:lvl w:ilvl="0" w:tplc="B760809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12FA8"/>
    <w:multiLevelType w:val="hybridMultilevel"/>
    <w:tmpl w:val="EB74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C244B"/>
    <w:multiLevelType w:val="multilevel"/>
    <w:tmpl w:val="329E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45017"/>
    <w:multiLevelType w:val="hybridMultilevel"/>
    <w:tmpl w:val="75CC9942"/>
    <w:lvl w:ilvl="0" w:tplc="B760809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D77A3"/>
    <w:multiLevelType w:val="multilevel"/>
    <w:tmpl w:val="D91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6037B"/>
    <w:multiLevelType w:val="hybridMultilevel"/>
    <w:tmpl w:val="46C2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E5AD3"/>
    <w:multiLevelType w:val="multilevel"/>
    <w:tmpl w:val="335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E3705A"/>
    <w:multiLevelType w:val="multilevel"/>
    <w:tmpl w:val="E248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04A37"/>
    <w:multiLevelType w:val="hybridMultilevel"/>
    <w:tmpl w:val="0486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F0B71"/>
    <w:multiLevelType w:val="hybridMultilevel"/>
    <w:tmpl w:val="1D90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B5B8F"/>
    <w:multiLevelType w:val="hybridMultilevel"/>
    <w:tmpl w:val="8956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B5E85"/>
    <w:multiLevelType w:val="hybridMultilevel"/>
    <w:tmpl w:val="BBC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6459">
    <w:abstractNumId w:val="18"/>
  </w:num>
  <w:num w:numId="2" w16cid:durableId="1915894163">
    <w:abstractNumId w:val="33"/>
  </w:num>
  <w:num w:numId="3" w16cid:durableId="28578432">
    <w:abstractNumId w:val="13"/>
  </w:num>
  <w:num w:numId="4" w16cid:durableId="168258028">
    <w:abstractNumId w:val="5"/>
  </w:num>
  <w:num w:numId="5" w16cid:durableId="1262646150">
    <w:abstractNumId w:val="25"/>
  </w:num>
  <w:num w:numId="6" w16cid:durableId="1901749311">
    <w:abstractNumId w:val="6"/>
  </w:num>
  <w:num w:numId="7" w16cid:durableId="618102756">
    <w:abstractNumId w:val="19"/>
  </w:num>
  <w:num w:numId="8" w16cid:durableId="251166443">
    <w:abstractNumId w:val="14"/>
  </w:num>
  <w:num w:numId="9" w16cid:durableId="230317261">
    <w:abstractNumId w:val="16"/>
  </w:num>
  <w:num w:numId="10" w16cid:durableId="507864924">
    <w:abstractNumId w:val="9"/>
  </w:num>
  <w:num w:numId="11" w16cid:durableId="1297221087">
    <w:abstractNumId w:val="4"/>
  </w:num>
  <w:num w:numId="12" w16cid:durableId="1179659690">
    <w:abstractNumId w:val="34"/>
  </w:num>
  <w:num w:numId="13" w16cid:durableId="998000044">
    <w:abstractNumId w:val="11"/>
  </w:num>
  <w:num w:numId="14" w16cid:durableId="317194456">
    <w:abstractNumId w:val="3"/>
  </w:num>
  <w:num w:numId="15" w16cid:durableId="454301177">
    <w:abstractNumId w:val="7"/>
  </w:num>
  <w:num w:numId="16" w16cid:durableId="1251812380">
    <w:abstractNumId w:val="0"/>
  </w:num>
  <w:num w:numId="17" w16cid:durableId="386026479">
    <w:abstractNumId w:val="22"/>
  </w:num>
  <w:num w:numId="18" w16cid:durableId="1707414788">
    <w:abstractNumId w:val="35"/>
  </w:num>
  <w:num w:numId="19" w16cid:durableId="907694642">
    <w:abstractNumId w:val="1"/>
  </w:num>
  <w:num w:numId="20" w16cid:durableId="177351084">
    <w:abstractNumId w:val="29"/>
  </w:num>
  <w:num w:numId="21" w16cid:durableId="2015062390">
    <w:abstractNumId w:val="12"/>
  </w:num>
  <w:num w:numId="22" w16cid:durableId="1874687740">
    <w:abstractNumId w:val="32"/>
  </w:num>
  <w:num w:numId="23" w16cid:durableId="693456744">
    <w:abstractNumId w:val="2"/>
  </w:num>
  <w:num w:numId="24" w16cid:durableId="931739872">
    <w:abstractNumId w:val="27"/>
  </w:num>
  <w:num w:numId="25" w16cid:durableId="634994770">
    <w:abstractNumId w:val="24"/>
  </w:num>
  <w:num w:numId="26" w16cid:durableId="1021472395">
    <w:abstractNumId w:val="8"/>
  </w:num>
  <w:num w:numId="27" w16cid:durableId="1154881056">
    <w:abstractNumId w:val="28"/>
  </w:num>
  <w:num w:numId="28" w16cid:durableId="822355245">
    <w:abstractNumId w:val="30"/>
  </w:num>
  <w:num w:numId="29" w16cid:durableId="1520580592">
    <w:abstractNumId w:val="26"/>
  </w:num>
  <w:num w:numId="30" w16cid:durableId="1243296631">
    <w:abstractNumId w:val="15"/>
  </w:num>
  <w:num w:numId="31" w16cid:durableId="970282828">
    <w:abstractNumId w:val="10"/>
  </w:num>
  <w:num w:numId="32" w16cid:durableId="232588342">
    <w:abstractNumId w:val="21"/>
  </w:num>
  <w:num w:numId="33" w16cid:durableId="770394398">
    <w:abstractNumId w:val="23"/>
  </w:num>
  <w:num w:numId="34" w16cid:durableId="367730418">
    <w:abstractNumId w:val="20"/>
  </w:num>
  <w:num w:numId="35" w16cid:durableId="1529219980">
    <w:abstractNumId w:val="31"/>
  </w:num>
  <w:num w:numId="36" w16cid:durableId="11410038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DB"/>
    <w:rsid w:val="00000294"/>
    <w:rsid w:val="00022EF6"/>
    <w:rsid w:val="00023A9C"/>
    <w:rsid w:val="0003032D"/>
    <w:rsid w:val="00040413"/>
    <w:rsid w:val="00050237"/>
    <w:rsid w:val="000713AA"/>
    <w:rsid w:val="000C7AFC"/>
    <w:rsid w:val="000D75A5"/>
    <w:rsid w:val="000E4DA2"/>
    <w:rsid w:val="000E7794"/>
    <w:rsid w:val="000F0757"/>
    <w:rsid w:val="00106C45"/>
    <w:rsid w:val="00135363"/>
    <w:rsid w:val="001463EC"/>
    <w:rsid w:val="00146BDB"/>
    <w:rsid w:val="00194C1A"/>
    <w:rsid w:val="001C1145"/>
    <w:rsid w:val="00206938"/>
    <w:rsid w:val="002174AB"/>
    <w:rsid w:val="00251456"/>
    <w:rsid w:val="00297830"/>
    <w:rsid w:val="002B5461"/>
    <w:rsid w:val="002B5F50"/>
    <w:rsid w:val="002D5C38"/>
    <w:rsid w:val="002E569C"/>
    <w:rsid w:val="002F3C20"/>
    <w:rsid w:val="0031756D"/>
    <w:rsid w:val="0033530D"/>
    <w:rsid w:val="00366ECA"/>
    <w:rsid w:val="00372DF0"/>
    <w:rsid w:val="00373441"/>
    <w:rsid w:val="00387A21"/>
    <w:rsid w:val="003B0E8E"/>
    <w:rsid w:val="003B4312"/>
    <w:rsid w:val="003D65B5"/>
    <w:rsid w:val="003E3909"/>
    <w:rsid w:val="003E4AB1"/>
    <w:rsid w:val="0041618F"/>
    <w:rsid w:val="00416682"/>
    <w:rsid w:val="004262BF"/>
    <w:rsid w:val="00426BA2"/>
    <w:rsid w:val="00436673"/>
    <w:rsid w:val="00441DD8"/>
    <w:rsid w:val="004524D9"/>
    <w:rsid w:val="00465043"/>
    <w:rsid w:val="00492C64"/>
    <w:rsid w:val="0049637D"/>
    <w:rsid w:val="004A2D4A"/>
    <w:rsid w:val="004B1D59"/>
    <w:rsid w:val="004B5E1C"/>
    <w:rsid w:val="004C1F4C"/>
    <w:rsid w:val="004C55FF"/>
    <w:rsid w:val="004D3785"/>
    <w:rsid w:val="004D5D80"/>
    <w:rsid w:val="0050798B"/>
    <w:rsid w:val="00537740"/>
    <w:rsid w:val="005434B9"/>
    <w:rsid w:val="005A23D0"/>
    <w:rsid w:val="005A7CA6"/>
    <w:rsid w:val="005B39F0"/>
    <w:rsid w:val="005C6148"/>
    <w:rsid w:val="005D67BF"/>
    <w:rsid w:val="005E184F"/>
    <w:rsid w:val="00614A98"/>
    <w:rsid w:val="00621972"/>
    <w:rsid w:val="0063071D"/>
    <w:rsid w:val="006329AA"/>
    <w:rsid w:val="006615B6"/>
    <w:rsid w:val="006B7086"/>
    <w:rsid w:val="006C69AC"/>
    <w:rsid w:val="006E68F2"/>
    <w:rsid w:val="00703050"/>
    <w:rsid w:val="00716FCE"/>
    <w:rsid w:val="00720F49"/>
    <w:rsid w:val="00737875"/>
    <w:rsid w:val="00746F98"/>
    <w:rsid w:val="00762A2F"/>
    <w:rsid w:val="007655D6"/>
    <w:rsid w:val="0078068F"/>
    <w:rsid w:val="00796042"/>
    <w:rsid w:val="00797E96"/>
    <w:rsid w:val="007E207F"/>
    <w:rsid w:val="007E6A76"/>
    <w:rsid w:val="007F1CB6"/>
    <w:rsid w:val="008279DF"/>
    <w:rsid w:val="00837A80"/>
    <w:rsid w:val="00843D1C"/>
    <w:rsid w:val="00870E90"/>
    <w:rsid w:val="00885DFE"/>
    <w:rsid w:val="008A7B72"/>
    <w:rsid w:val="008B635A"/>
    <w:rsid w:val="008C1F28"/>
    <w:rsid w:val="008C4A44"/>
    <w:rsid w:val="008C5696"/>
    <w:rsid w:val="00911BCD"/>
    <w:rsid w:val="009131C3"/>
    <w:rsid w:val="0091736C"/>
    <w:rsid w:val="0092163C"/>
    <w:rsid w:val="00927953"/>
    <w:rsid w:val="00935714"/>
    <w:rsid w:val="0094235D"/>
    <w:rsid w:val="00955287"/>
    <w:rsid w:val="0098693C"/>
    <w:rsid w:val="009A0FB9"/>
    <w:rsid w:val="009B3ADB"/>
    <w:rsid w:val="009C4A1E"/>
    <w:rsid w:val="009D14D4"/>
    <w:rsid w:val="009D7E68"/>
    <w:rsid w:val="00A00FBA"/>
    <w:rsid w:val="00A02A57"/>
    <w:rsid w:val="00A039D9"/>
    <w:rsid w:val="00A04131"/>
    <w:rsid w:val="00A10465"/>
    <w:rsid w:val="00A25E81"/>
    <w:rsid w:val="00A36274"/>
    <w:rsid w:val="00A42463"/>
    <w:rsid w:val="00A50860"/>
    <w:rsid w:val="00A66208"/>
    <w:rsid w:val="00A929A0"/>
    <w:rsid w:val="00AA783A"/>
    <w:rsid w:val="00AB32AC"/>
    <w:rsid w:val="00AD0A74"/>
    <w:rsid w:val="00AD3CC2"/>
    <w:rsid w:val="00AE051C"/>
    <w:rsid w:val="00B13E6C"/>
    <w:rsid w:val="00B51700"/>
    <w:rsid w:val="00B9788F"/>
    <w:rsid w:val="00BA40C1"/>
    <w:rsid w:val="00BA507E"/>
    <w:rsid w:val="00BB2421"/>
    <w:rsid w:val="00BD6DEB"/>
    <w:rsid w:val="00C02109"/>
    <w:rsid w:val="00C308E8"/>
    <w:rsid w:val="00C30D46"/>
    <w:rsid w:val="00C406F8"/>
    <w:rsid w:val="00C52570"/>
    <w:rsid w:val="00C72F38"/>
    <w:rsid w:val="00C73BE9"/>
    <w:rsid w:val="00CA13DC"/>
    <w:rsid w:val="00CB40DB"/>
    <w:rsid w:val="00CB4E67"/>
    <w:rsid w:val="00CE5294"/>
    <w:rsid w:val="00CF4947"/>
    <w:rsid w:val="00D96E13"/>
    <w:rsid w:val="00DA513C"/>
    <w:rsid w:val="00DB7BD0"/>
    <w:rsid w:val="00DB7DFE"/>
    <w:rsid w:val="00DC672D"/>
    <w:rsid w:val="00DE32CB"/>
    <w:rsid w:val="00DF3989"/>
    <w:rsid w:val="00DF49F3"/>
    <w:rsid w:val="00E124D0"/>
    <w:rsid w:val="00E22D82"/>
    <w:rsid w:val="00E542EE"/>
    <w:rsid w:val="00E566F5"/>
    <w:rsid w:val="00E609F6"/>
    <w:rsid w:val="00E727B0"/>
    <w:rsid w:val="00E95110"/>
    <w:rsid w:val="00ED039B"/>
    <w:rsid w:val="00EE5871"/>
    <w:rsid w:val="00EF4ABB"/>
    <w:rsid w:val="00F3261C"/>
    <w:rsid w:val="00F90B71"/>
    <w:rsid w:val="00F934BD"/>
    <w:rsid w:val="00F96CE5"/>
    <w:rsid w:val="00FA30BE"/>
    <w:rsid w:val="00FA4FE4"/>
    <w:rsid w:val="00FB595D"/>
    <w:rsid w:val="00FC327A"/>
    <w:rsid w:val="00FE4BB3"/>
    <w:rsid w:val="00FE5834"/>
    <w:rsid w:val="00FE6CC4"/>
    <w:rsid w:val="0ACBDD21"/>
    <w:rsid w:val="1D79F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455E"/>
  <w15:chartTrackingRefBased/>
  <w15:docId w15:val="{A342F418-56E0-4DCF-A76E-CD39BBC7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BF"/>
  </w:style>
  <w:style w:type="paragraph" w:styleId="Heading1">
    <w:name w:val="heading 1"/>
    <w:basedOn w:val="Normal"/>
    <w:next w:val="Normal"/>
    <w:link w:val="Heading1Char"/>
    <w:uiPriority w:val="9"/>
    <w:qFormat/>
    <w:rsid w:val="005D67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66666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DB"/>
  </w:style>
  <w:style w:type="paragraph" w:styleId="Footer">
    <w:name w:val="footer"/>
    <w:basedOn w:val="Normal"/>
    <w:link w:val="Foot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DB"/>
  </w:style>
  <w:style w:type="paragraph" w:styleId="ListParagraph">
    <w:name w:val="List Paragraph"/>
    <w:basedOn w:val="Normal"/>
    <w:uiPriority w:val="34"/>
    <w:qFormat/>
    <w:rsid w:val="00796042"/>
    <w:pPr>
      <w:ind w:left="720"/>
      <w:contextualSpacing/>
    </w:pPr>
  </w:style>
  <w:style w:type="table" w:styleId="TableGrid">
    <w:name w:val="Table Grid"/>
    <w:basedOn w:val="TableNormal"/>
    <w:uiPriority w:val="3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BF"/>
    <w:pPr>
      <w:pBdr>
        <w:left w:val="single" w:sz="18" w:space="12" w:color="C000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BF"/>
    <w:rPr>
      <w:rFonts w:asciiTheme="majorHAnsi" w:eastAsiaTheme="majorEastAsia" w:hAnsiTheme="majorHAnsi" w:cstheme="majorBidi"/>
      <w:color w:val="C00000" w:themeColor="accent1"/>
      <w:sz w:val="28"/>
      <w:szCs w:val="28"/>
    </w:rPr>
  </w:style>
  <w:style w:type="paragraph" w:styleId="NoSpacing">
    <w:name w:val="No Spacing"/>
    <w:uiPriority w:val="1"/>
    <w:qFormat/>
    <w:rsid w:val="005D67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67BF"/>
    <w:rPr>
      <w:rFonts w:asciiTheme="majorHAnsi" w:eastAsiaTheme="majorEastAsia" w:hAnsiTheme="majorHAnsi" w:cstheme="majorBidi"/>
      <w:color w:val="8F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BF"/>
    <w:rPr>
      <w:rFonts w:asciiTheme="majorHAnsi" w:eastAsiaTheme="majorEastAsia" w:hAnsiTheme="majorHAnsi" w:cstheme="majorBidi"/>
      <w:color w:val="FFFFFF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B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BF"/>
    <w:rPr>
      <w:rFonts w:asciiTheme="majorHAnsi" w:eastAsiaTheme="majorEastAsia" w:hAnsiTheme="majorHAnsi" w:cstheme="majorBidi"/>
      <w:color w:val="666666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BF"/>
    <w:rPr>
      <w:rFonts w:asciiTheme="majorHAnsi" w:eastAsiaTheme="majorEastAsia" w:hAnsiTheme="majorHAnsi" w:cstheme="majorBidi"/>
      <w:i/>
      <w:iCs/>
      <w:color w:val="666666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BF"/>
    <w:rPr>
      <w:rFonts w:asciiTheme="majorHAnsi" w:eastAsiaTheme="majorEastAsia" w:hAnsiTheme="majorHAnsi" w:cstheme="majorBidi"/>
      <w:i/>
      <w:iCs/>
      <w:color w:val="6000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BF"/>
    <w:rPr>
      <w:rFonts w:asciiTheme="majorHAnsi" w:eastAsiaTheme="majorEastAsia" w:hAnsiTheme="majorHAnsi" w:cstheme="majorBidi"/>
      <w:b/>
      <w:bCs/>
      <w:color w:val="666666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BF"/>
    <w:rPr>
      <w:rFonts w:asciiTheme="majorHAnsi" w:eastAsiaTheme="majorEastAsia" w:hAnsiTheme="majorHAnsi" w:cstheme="majorBidi"/>
      <w:b/>
      <w:bCs/>
      <w:i/>
      <w:iCs/>
      <w:color w:val="666666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7BF"/>
    <w:pPr>
      <w:spacing w:line="240" w:lineRule="auto"/>
    </w:pPr>
    <w:rPr>
      <w:b/>
      <w:bCs/>
      <w:smallCaps/>
      <w:color w:val="FFFFFF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67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BF"/>
    <w:rPr>
      <w:rFonts w:asciiTheme="majorHAnsi" w:eastAsiaTheme="majorEastAsia" w:hAnsiTheme="majorHAnsi" w:cstheme="majorBidi"/>
      <w:color w:val="C00000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67B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67BF"/>
    <w:rPr>
      <w:b/>
      <w:bCs/>
    </w:rPr>
  </w:style>
  <w:style w:type="character" w:styleId="Emphasis">
    <w:name w:val="Emphasis"/>
    <w:basedOn w:val="DefaultParagraphFont"/>
    <w:uiPriority w:val="20"/>
    <w:qFormat/>
    <w:rsid w:val="005D67B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67BF"/>
    <w:pPr>
      <w:spacing w:before="160"/>
      <w:ind w:left="720" w:right="720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BF"/>
    <w:rPr>
      <w:i/>
      <w:iCs/>
      <w:color w:val="FFFFFF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D67BF"/>
    <w:rPr>
      <w:i/>
      <w:iCs/>
      <w:color w:val="FFFFF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67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67BF"/>
    <w:rPr>
      <w:smallCaps/>
      <w:color w:val="FFFFFF" w:themeColor="text1" w:themeTint="BF"/>
      <w:u w:val="single" w:color="FFFF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67B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7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7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C4A44"/>
    <w:rPr>
      <w:color w:val="FFF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A21"/>
    <w:rPr>
      <w:color w:val="FFFFFF" w:themeColor="followedHyperlink"/>
      <w:u w:val="single"/>
    </w:rPr>
  </w:style>
  <w:style w:type="character" w:customStyle="1" w:styleId="normaltextrun">
    <w:name w:val="normaltextrun"/>
    <w:basedOn w:val="DefaultParagraphFont"/>
    <w:rsid w:val="00720F49"/>
  </w:style>
  <w:style w:type="character" w:styleId="CommentReference">
    <w:name w:val="annotation reference"/>
    <w:basedOn w:val="DefaultParagraphFont"/>
    <w:uiPriority w:val="99"/>
    <w:semiHidden/>
    <w:unhideWhenUsed/>
    <w:rsid w:val="002B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4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4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4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61"/>
    <w:rPr>
      <w:rFonts w:ascii="Segoe UI" w:hAnsi="Segoe UI" w:cs="Segoe UI"/>
      <w:sz w:val="18"/>
      <w:szCs w:val="18"/>
    </w:rPr>
  </w:style>
  <w:style w:type="paragraph" w:customStyle="1" w:styleId="ContactInfo">
    <w:name w:val="Contact Info"/>
    <w:basedOn w:val="Normal"/>
    <w:uiPriority w:val="10"/>
    <w:qFormat/>
    <w:rsid w:val="006E68F2"/>
    <w:pPr>
      <w:spacing w:line="259" w:lineRule="auto"/>
    </w:pPr>
    <w:rPr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11BC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B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rcbd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lar.google.com/citations?hl=en&amp;user=NQyywPoAAAA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ithub.com/ANIS151993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in/md-anisur-rahman-chowdhury-15862420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searchgate.net/profile/Md-Anisur-Rahman-Chowdhury?ev=hdr_xprf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FFFFFF"/>
      </a:dk1>
      <a:lt1>
        <a:sysClr val="window" lastClr="FFFFFF"/>
      </a:lt1>
      <a:dk2>
        <a:srgbClr val="666666"/>
      </a:dk2>
      <a:lt2>
        <a:srgbClr val="FFFFFF"/>
      </a:lt2>
      <a:accent1>
        <a:srgbClr val="C00000"/>
      </a:accent1>
      <a:accent2>
        <a:srgbClr val="960000"/>
      </a:accent2>
      <a:accent3>
        <a:srgbClr val="A5A5A5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350F8FA283845B030C1EAE367A3A1" ma:contentTypeVersion="12" ma:contentTypeDescription="Create a new document." ma:contentTypeScope="" ma:versionID="49129edbee2257ce5786e342d477affd">
  <xsd:schema xmlns:xsd="http://www.w3.org/2001/XMLSchema" xmlns:xs="http://www.w3.org/2001/XMLSchema" xmlns:p="http://schemas.microsoft.com/office/2006/metadata/properties" xmlns:ns2="c9ef5b90-4096-4b7a-8a86-d3a839901651" xmlns:ns3="3b6131de-c453-463c-a3be-4482d11c87bf" targetNamespace="http://schemas.microsoft.com/office/2006/metadata/properties" ma:root="true" ma:fieldsID="af0bd91e335c227548e19dcbcf0a1e48" ns2:_="" ns3:_="">
    <xsd:import namespace="c9ef5b90-4096-4b7a-8a86-d3a839901651"/>
    <xsd:import namespace="3b6131de-c453-463c-a3be-4482d11c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f5b90-4096-4b7a-8a86-d3a8399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6365a43-789d-4cc8-9f0c-b31ad5808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131de-c453-463c-a3be-4482d11c8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55de47-1bb3-4116-81f7-9fbaa03427d9}" ma:internalName="TaxCatchAll" ma:showField="CatchAllData" ma:web="3b6131de-c453-463c-a3be-4482d11c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f5b90-4096-4b7a-8a86-d3a839901651">
      <Terms xmlns="http://schemas.microsoft.com/office/infopath/2007/PartnerControls"/>
    </lcf76f155ced4ddcb4097134ff3c332f>
    <TaxCatchAll xmlns="3b6131de-c453-463c-a3be-4482d11c87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34BA8-DE14-4EC0-8B9F-BB6DCE597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f5b90-4096-4b7a-8a86-d3a839901651"/>
    <ds:schemaRef ds:uri="3b6131de-c453-463c-a3be-4482d11c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D4CD9-2DE5-46B3-8221-D743BAACCE79}">
  <ds:schemaRefs>
    <ds:schemaRef ds:uri="http://schemas.microsoft.com/office/2006/metadata/properties"/>
    <ds:schemaRef ds:uri="http://schemas.microsoft.com/office/infopath/2007/PartnerControls"/>
    <ds:schemaRef ds:uri="c9ef5b90-4096-4b7a-8a86-d3a839901651"/>
    <ds:schemaRef ds:uri="3b6131de-c453-463c-a3be-4482d11c87bf"/>
  </ds:schemaRefs>
</ds:datastoreItem>
</file>

<file path=customXml/itemProps3.xml><?xml version="1.0" encoding="utf-8"?>
<ds:datastoreItem xmlns:ds="http://schemas.openxmlformats.org/officeDocument/2006/customXml" ds:itemID="{03D57407-B492-45D7-B888-A50FFAC70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Figliomeni, Victoria L.</dc:creator>
  <cp:keywords/>
  <dc:description/>
  <cp:lastModifiedBy>Chowdhury, Md Anisur Rahman</cp:lastModifiedBy>
  <cp:revision>10</cp:revision>
  <cp:lastPrinted>2026-02-09T04:05:00Z</cp:lastPrinted>
  <dcterms:created xsi:type="dcterms:W3CDTF">2024-08-20T23:49:00Z</dcterms:created>
  <dcterms:modified xsi:type="dcterms:W3CDTF">2026-02-10T01:11:00Z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0x01010053E350F8FA283845B030C1EAE367A3A1</vt:lpwstr>
  </property>
  <property fmtid="{D5CDD505-2E9C-101B-9397-08002B2CF9AE}" pid="3" name="MediaServiceImageTags">
    <vt:lpwstr/>
  </property>
  <property fmtid="{D5CDD505-2E9C-101B-9397-08002B2CF9AE}" pid="4" name="GrammarlyDocumentId">
    <vt:lpwstr>b302af7821daf6bb8c0971934e87abf3885e26632ca4f8b2cd073548321fb9fc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